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 w:rsidR="003A0694">
        <w:rPr>
          <w:sz w:val="28"/>
          <w:szCs w:val="28"/>
          <w:lang w:val="uk-UA"/>
        </w:rPr>
        <w:t>4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3A0694">
        <w:rPr>
          <w:sz w:val="28"/>
          <w:szCs w:val="28"/>
          <w:lang w:val="uk-UA"/>
        </w:rPr>
        <w:t xml:space="preserve"> </w:t>
      </w:r>
      <w:r w:rsidR="00FA5612">
        <w:rPr>
          <w:sz w:val="28"/>
          <w:szCs w:val="28"/>
          <w:lang w:val="uk-UA"/>
        </w:rPr>
        <w:t xml:space="preserve">   </w:t>
      </w:r>
      <w:r w:rsidR="002C7719">
        <w:rPr>
          <w:sz w:val="28"/>
          <w:szCs w:val="28"/>
          <w:lang w:val="uk-UA"/>
        </w:rPr>
        <w:t xml:space="preserve">      </w:t>
      </w:r>
      <w:r w:rsidR="00FA5612">
        <w:rPr>
          <w:sz w:val="28"/>
          <w:szCs w:val="28"/>
          <w:lang w:val="uk-UA"/>
        </w:rPr>
        <w:t xml:space="preserve"> </w:t>
      </w:r>
      <w:r w:rsidRPr="00276FAF">
        <w:rPr>
          <w:sz w:val="28"/>
          <w:szCs w:val="28"/>
          <w:lang w:val="uk-UA"/>
        </w:rPr>
        <w:t>№</w:t>
      </w:r>
      <w:r w:rsidR="002C7719">
        <w:rPr>
          <w:sz w:val="28"/>
          <w:szCs w:val="28"/>
          <w:lang w:val="uk-UA"/>
        </w:rPr>
        <w:t>134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76017B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45588" w:rsidRDefault="00445588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алолітн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BA32C3" w:rsidRPr="00BA32C3">
        <w:rPr>
          <w:rFonts w:ascii="Times New Roman" w:hAnsi="Times New Roman" w:cs="Times New Roman"/>
          <w:sz w:val="28"/>
          <w:szCs w:val="28"/>
        </w:rPr>
        <w:t>ОСОБА 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4C21D1" w:rsidRPr="00B1129D" w:rsidRDefault="004E68E3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4B710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045DD" w:rsidRPr="005045DD" w:rsidRDefault="005045DD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4C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BA32C3" w:rsidRPr="00BA32C3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BA32C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BA32C3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bookmarkStart w:id="0" w:name="_GoBack"/>
      <w:bookmarkEnd w:id="0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щодо надання статусу </w:t>
      </w:r>
      <w:r w:rsidR="003A0694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2854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694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позбавленої батьківського піклування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BA32C3" w:rsidRPr="00BA32C3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710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B710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E68E3" w:rsidRPr="00B1129D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4B710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</w:t>
      </w:r>
      <w:r w:rsidR="0028542E">
        <w:rPr>
          <w:rFonts w:ascii="Times New Roman" w:hAnsi="Times New Roman" w:cs="Times New Roman"/>
          <w:sz w:val="28"/>
          <w:szCs w:val="28"/>
          <w:lang w:val="uk-UA"/>
        </w:rPr>
        <w:t xml:space="preserve">х батьківського піклування», п. 24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Міністрів України від 24.09.2008 № 866 «Питання діяльності органів опіки та піклування, пов’язаної </w:t>
      </w:r>
      <w:r w:rsidR="0028542E">
        <w:rPr>
          <w:rFonts w:ascii="Times New Roman" w:hAnsi="Times New Roman" w:cs="Times New Roman"/>
          <w:sz w:val="28"/>
          <w:szCs w:val="28"/>
          <w:lang w:val="uk-UA"/>
        </w:rPr>
        <w:t>із захистом прав дитини», ст.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247 Сімейного кодексу України, рішенням </w:t>
      </w:r>
      <w:r w:rsidR="00D6701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м. Полтаві ради </w:t>
      </w:r>
    </w:p>
    <w:p w:rsidR="00450CDD" w:rsidRPr="005045DD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FA5612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5DD" w:rsidRPr="003A7766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малолітній </w:t>
      </w:r>
      <w:r w:rsidR="00BA32C3" w:rsidRPr="00BA32C3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3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3147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дитини позбавленої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, у зв’язку з тим, що її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мати, </w:t>
      </w:r>
      <w:r w:rsidR="00BA32C3" w:rsidRPr="00BA32C3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BA32C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позбавлен</w:t>
      </w:r>
      <w:r w:rsidR="0083147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батьківських 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рішення Київського районного суду м. Полтави від 2024 р</w:t>
      </w:r>
      <w:r w:rsidR="00D73C70" w:rsidRPr="003A7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7766" w:rsidRPr="003A77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1474">
        <w:rPr>
          <w:rFonts w:ascii="Times New Roman" w:hAnsi="Times New Roman" w:cs="Times New Roman"/>
          <w:sz w:val="28"/>
          <w:szCs w:val="28"/>
          <w:lang w:val="uk-UA"/>
        </w:rPr>
        <w:t>,  батько записаний відповідно до ч. 1 ст. 135 Сімейного кодексу України.</w:t>
      </w:r>
    </w:p>
    <w:p w:rsidR="00AB56D9" w:rsidRP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Зберегти право користування житловою площею за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ітньою </w:t>
      </w:r>
      <w:r w:rsidR="00BA32C3" w:rsidRPr="00BA32C3">
        <w:rPr>
          <w:rFonts w:ascii="Times New Roman" w:hAnsi="Times New Roman" w:cs="Times New Roman"/>
          <w:sz w:val="28"/>
          <w:szCs w:val="28"/>
        </w:rPr>
        <w:t>ОСОБА 1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0E67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3147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D0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0E6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D0E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де вона зареєстрована за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BA32C3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AB56D9" w:rsidRDefault="00445588" w:rsidP="00504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. Покласти відповідальність за збереженням права користування житловою площею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літньою </w:t>
      </w:r>
      <w:r w:rsidR="00BA32C3" w:rsidRPr="00BA32C3">
        <w:rPr>
          <w:rFonts w:ascii="Times New Roman" w:hAnsi="Times New Roman" w:cs="Times New Roman"/>
          <w:sz w:val="28"/>
          <w:szCs w:val="28"/>
        </w:rPr>
        <w:t>ОСОБА 1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0E67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3147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AB56D9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BA32C3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32C3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BA32C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29D" w:rsidRPr="00B1129D" w:rsidRDefault="00B1129D" w:rsidP="00504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28542E" w:rsidRDefault="00B1129D" w:rsidP="0028542E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sectPr w:rsidR="006F671B" w:rsidRPr="0028542E" w:rsidSect="0028542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1D0E67"/>
    <w:rsid w:val="00203ADC"/>
    <w:rsid w:val="0028542E"/>
    <w:rsid w:val="002C7719"/>
    <w:rsid w:val="00387779"/>
    <w:rsid w:val="003A0694"/>
    <w:rsid w:val="003A7766"/>
    <w:rsid w:val="00433409"/>
    <w:rsid w:val="00443707"/>
    <w:rsid w:val="00445588"/>
    <w:rsid w:val="00450CDD"/>
    <w:rsid w:val="004B7105"/>
    <w:rsid w:val="004C21D1"/>
    <w:rsid w:val="004E68E3"/>
    <w:rsid w:val="005045DD"/>
    <w:rsid w:val="00526AF7"/>
    <w:rsid w:val="00567424"/>
    <w:rsid w:val="005A62C9"/>
    <w:rsid w:val="005D1B19"/>
    <w:rsid w:val="005F754B"/>
    <w:rsid w:val="00683C9D"/>
    <w:rsid w:val="006F4C0B"/>
    <w:rsid w:val="006F671B"/>
    <w:rsid w:val="0076017B"/>
    <w:rsid w:val="007A4B85"/>
    <w:rsid w:val="00831474"/>
    <w:rsid w:val="00910E3D"/>
    <w:rsid w:val="009C379F"/>
    <w:rsid w:val="00AB56D9"/>
    <w:rsid w:val="00B1129D"/>
    <w:rsid w:val="00B57FCD"/>
    <w:rsid w:val="00BA32C3"/>
    <w:rsid w:val="00D01ED0"/>
    <w:rsid w:val="00D138BE"/>
    <w:rsid w:val="00D24C7F"/>
    <w:rsid w:val="00D6701F"/>
    <w:rsid w:val="00D7334C"/>
    <w:rsid w:val="00D73C70"/>
    <w:rsid w:val="00E16926"/>
    <w:rsid w:val="00E16E6F"/>
    <w:rsid w:val="00FA5612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031C2-9B48-4057-B287-F2203665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Приймальня</cp:lastModifiedBy>
  <cp:revision>50</cp:revision>
  <cp:lastPrinted>2024-04-16T13:24:00Z</cp:lastPrinted>
  <dcterms:created xsi:type="dcterms:W3CDTF">2015-01-21T11:35:00Z</dcterms:created>
  <dcterms:modified xsi:type="dcterms:W3CDTF">2024-04-25T05:15:00Z</dcterms:modified>
</cp:coreProperties>
</file>